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91" w:rsidRPr="00727EAA" w:rsidRDefault="0043743A" w:rsidP="00727EAA">
      <w:pPr>
        <w:spacing w:line="240" w:lineRule="exact"/>
        <w:jc w:val="center"/>
        <w:rPr>
          <w:rFonts w:asciiTheme="minorEastAsia" w:hAnsiTheme="minorEastAsia"/>
          <w:sz w:val="22"/>
          <w:szCs w:val="26"/>
        </w:rPr>
      </w:pPr>
      <w:r w:rsidRPr="00727EAA">
        <w:rPr>
          <w:rFonts w:asciiTheme="minorEastAsia" w:hAnsiTheme="minorEastAsia" w:hint="eastAsia"/>
          <w:sz w:val="22"/>
          <w:szCs w:val="26"/>
        </w:rPr>
        <w:t>水道水質基準について</w:t>
      </w:r>
    </w:p>
    <w:p w:rsidR="0043743A" w:rsidRPr="00727EAA" w:rsidRDefault="0049591A" w:rsidP="00727EAA">
      <w:pPr>
        <w:spacing w:beforeLines="50" w:before="180" w:line="240" w:lineRule="exact"/>
        <w:ind w:firstLineChars="100" w:firstLine="220"/>
        <w:jc w:val="left"/>
        <w:rPr>
          <w:rFonts w:asciiTheme="minorEastAsia" w:hAnsiTheme="minorEastAsia"/>
          <w:sz w:val="22"/>
          <w:szCs w:val="26"/>
        </w:rPr>
      </w:pPr>
      <w:r w:rsidRPr="00727EAA">
        <w:rPr>
          <w:rFonts w:asciiTheme="minorEastAsia" w:hAnsiTheme="minorEastAsia" w:hint="eastAsia"/>
          <w:sz w:val="22"/>
          <w:szCs w:val="26"/>
        </w:rPr>
        <w:t>水道水質基準に設定されている項目は下の表のとおりです｡</w:t>
      </w:r>
    </w:p>
    <w:p w:rsidR="0049591A" w:rsidRPr="00727EAA" w:rsidRDefault="0049591A" w:rsidP="00727EAA">
      <w:pPr>
        <w:spacing w:line="240" w:lineRule="exact"/>
        <w:jc w:val="left"/>
        <w:rPr>
          <w:rFonts w:asciiTheme="minorEastAsia" w:hAnsiTheme="minorEastAsia"/>
          <w:sz w:val="22"/>
          <w:szCs w:val="26"/>
        </w:rPr>
      </w:pPr>
      <w:r w:rsidRPr="00727EAA">
        <w:rPr>
          <w:rFonts w:asciiTheme="minorEastAsia" w:hAnsiTheme="minorEastAsia" w:hint="eastAsia"/>
          <w:sz w:val="22"/>
          <w:szCs w:val="26"/>
        </w:rPr>
        <w:t>各項目の詳しい説明は｢水質基準の見直しにおける検討概要(平成15年4月)｣をご覧ください｡</w:t>
      </w:r>
    </w:p>
    <w:p w:rsidR="0049591A" w:rsidRPr="00727EAA" w:rsidRDefault="0049591A" w:rsidP="00727EAA">
      <w:pPr>
        <w:spacing w:beforeLines="100" w:before="360" w:line="240" w:lineRule="exact"/>
        <w:jc w:val="center"/>
        <w:rPr>
          <w:rFonts w:asciiTheme="minorEastAsia" w:hAnsiTheme="minorEastAsia"/>
          <w:sz w:val="22"/>
          <w:szCs w:val="26"/>
        </w:rPr>
      </w:pPr>
      <w:r w:rsidRPr="00727EAA">
        <w:rPr>
          <w:rFonts w:asciiTheme="minorEastAsia" w:hAnsiTheme="minorEastAsia" w:hint="eastAsia"/>
          <w:sz w:val="22"/>
          <w:szCs w:val="26"/>
        </w:rPr>
        <w:t>水質基準項目と基準値(51項目)</w:t>
      </w:r>
    </w:p>
    <w:p w:rsidR="0049591A" w:rsidRPr="00727EAA" w:rsidRDefault="0049591A" w:rsidP="00727EAA">
      <w:pPr>
        <w:spacing w:beforeLines="50" w:before="180" w:line="240" w:lineRule="exact"/>
        <w:ind w:firstLineChars="100" w:firstLine="220"/>
        <w:jc w:val="left"/>
        <w:rPr>
          <w:rFonts w:asciiTheme="minorEastAsia" w:hAnsiTheme="minorEastAsia"/>
          <w:sz w:val="22"/>
          <w:szCs w:val="26"/>
        </w:rPr>
      </w:pPr>
      <w:r w:rsidRPr="00727EAA">
        <w:rPr>
          <w:rFonts w:asciiTheme="minorEastAsia" w:hAnsiTheme="minorEastAsia" w:hint="eastAsia"/>
          <w:sz w:val="22"/>
          <w:szCs w:val="26"/>
        </w:rPr>
        <w:t>水道水は､水道法第4条の規定に基づき｢水質基準に関する省令｣で規定する水質基準に適合することが必要です｡</w:t>
      </w:r>
    </w:p>
    <w:p w:rsidR="0049591A" w:rsidRDefault="0049591A" w:rsidP="00727EAA">
      <w:pPr>
        <w:spacing w:line="240" w:lineRule="exact"/>
        <w:jc w:val="right"/>
        <w:rPr>
          <w:rFonts w:asciiTheme="minorEastAsia" w:hAnsiTheme="minorEastAsia"/>
          <w:sz w:val="28"/>
          <w:szCs w:val="26"/>
        </w:rPr>
      </w:pPr>
      <w:r w:rsidRPr="00727EAA">
        <w:rPr>
          <w:rFonts w:asciiTheme="minorEastAsia" w:hAnsiTheme="minorEastAsia" w:hint="eastAsia"/>
          <w:sz w:val="22"/>
          <w:szCs w:val="26"/>
        </w:rPr>
        <w:t>(令和2年4月1日 施</w:t>
      </w:r>
      <w:r w:rsidRPr="00727EAA">
        <w:rPr>
          <w:rFonts w:asciiTheme="minorEastAsia" w:hAnsiTheme="minorEastAsia" w:hint="eastAsia"/>
          <w:sz w:val="24"/>
          <w:szCs w:val="26"/>
        </w:rPr>
        <w:t>行)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819"/>
        <w:gridCol w:w="4819"/>
      </w:tblGrid>
      <w:tr w:rsidR="00727EAA" w:rsidRPr="00727EAA" w:rsidTr="00622AEA">
        <w:trPr>
          <w:trHeight w:val="283"/>
          <w:jc w:val="center"/>
        </w:trPr>
        <w:tc>
          <w:tcPr>
            <w:tcW w:w="680" w:type="dxa"/>
            <w:vAlign w:val="center"/>
          </w:tcPr>
          <w:p w:rsidR="0049591A" w:rsidRPr="00727EAA" w:rsidRDefault="0049591A" w:rsidP="00727EAA">
            <w:pPr>
              <w:spacing w:line="220" w:lineRule="exact"/>
              <w:jc w:val="center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No.</w:t>
            </w:r>
          </w:p>
        </w:tc>
        <w:tc>
          <w:tcPr>
            <w:tcW w:w="4819" w:type="dxa"/>
            <w:vAlign w:val="center"/>
          </w:tcPr>
          <w:p w:rsidR="0049591A" w:rsidRPr="00727EAA" w:rsidRDefault="0049591A" w:rsidP="00727EAA">
            <w:pPr>
              <w:spacing w:line="220" w:lineRule="exact"/>
              <w:jc w:val="center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622AEA">
              <w:rPr>
                <w:rFonts w:ascii="ＭＳ 明朝" w:eastAsia="ＭＳ 明朝" w:hAnsiTheme="minorEastAsia" w:hint="eastAsia"/>
                <w:spacing w:val="200"/>
                <w:kern w:val="0"/>
                <w:sz w:val="20"/>
                <w:szCs w:val="26"/>
                <w:fitText w:val="1400" w:id="-2052834559"/>
              </w:rPr>
              <w:t>項目</w:t>
            </w:r>
            <w:r w:rsidRPr="00622AEA">
              <w:rPr>
                <w:rFonts w:ascii="ＭＳ 明朝" w:eastAsia="ＭＳ 明朝" w:hAnsiTheme="minorEastAsia" w:hint="eastAsia"/>
                <w:kern w:val="0"/>
                <w:sz w:val="20"/>
                <w:szCs w:val="26"/>
                <w:fitText w:val="1400" w:id="-2052834559"/>
              </w:rPr>
              <w:t>名</w:t>
            </w:r>
          </w:p>
        </w:tc>
        <w:tc>
          <w:tcPr>
            <w:tcW w:w="4819" w:type="dxa"/>
            <w:vAlign w:val="center"/>
          </w:tcPr>
          <w:p w:rsidR="0049591A" w:rsidRPr="00727EAA" w:rsidRDefault="0049591A" w:rsidP="00727EAA">
            <w:pPr>
              <w:spacing w:line="220" w:lineRule="exact"/>
              <w:jc w:val="center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622AEA">
              <w:rPr>
                <w:rFonts w:ascii="ＭＳ 明朝" w:eastAsia="ＭＳ 明朝" w:hAnsiTheme="minorEastAsia" w:hint="eastAsia"/>
                <w:spacing w:val="200"/>
                <w:kern w:val="0"/>
                <w:sz w:val="20"/>
                <w:szCs w:val="26"/>
                <w:fitText w:val="1400" w:id="-2052834560"/>
              </w:rPr>
              <w:t>基準</w:t>
            </w:r>
            <w:r w:rsidRPr="00622AEA">
              <w:rPr>
                <w:rFonts w:ascii="ＭＳ 明朝" w:eastAsia="ＭＳ 明朝" w:hAnsiTheme="minorEastAsia" w:hint="eastAsia"/>
                <w:kern w:val="0"/>
                <w:sz w:val="20"/>
                <w:szCs w:val="26"/>
                <w:fitText w:val="1400" w:id="-2052834560"/>
              </w:rPr>
              <w:t>値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49591A" w:rsidRPr="00727EAA" w:rsidRDefault="0049591A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</w:t>
            </w:r>
          </w:p>
        </w:tc>
        <w:tc>
          <w:tcPr>
            <w:tcW w:w="4819" w:type="dxa"/>
            <w:vAlign w:val="center"/>
          </w:tcPr>
          <w:p w:rsidR="0049591A" w:rsidRPr="00727EAA" w:rsidRDefault="0049591A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一般細菌</w:t>
            </w:r>
          </w:p>
        </w:tc>
        <w:tc>
          <w:tcPr>
            <w:tcW w:w="4819" w:type="dxa"/>
            <w:vAlign w:val="center"/>
          </w:tcPr>
          <w:p w:rsidR="0049591A" w:rsidRPr="00727EAA" w:rsidRDefault="0049591A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㎖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の検水で形成される集落数が100以下</w:t>
            </w:r>
            <w:r w:rsidR="0057001E"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49591A" w:rsidRPr="00727EAA" w:rsidRDefault="0049591A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</w:t>
            </w:r>
          </w:p>
        </w:tc>
        <w:tc>
          <w:tcPr>
            <w:tcW w:w="4819" w:type="dxa"/>
            <w:vAlign w:val="center"/>
          </w:tcPr>
          <w:p w:rsidR="0049591A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大腸菌</w:t>
            </w:r>
          </w:p>
        </w:tc>
        <w:tc>
          <w:tcPr>
            <w:tcW w:w="4819" w:type="dxa"/>
            <w:vAlign w:val="center"/>
          </w:tcPr>
          <w:p w:rsidR="0049591A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検出されないこと｡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カドミウム､及びその化合物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カドミウムの量に関して、0.003mg/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水銀､及びその化合物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水銀の量に関して、0.0005mg/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5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セレン､及びその化合物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セレンの量に関して、0.01mg/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6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鉛､及びその化合物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鉛の量に関して、0.01mg/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7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ヒ素､及びその化合物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ヒ素の量に関して、0.01mg/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8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六価クロム化合物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六価クロムの量に関して、0.02mg/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57001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9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亜硝酸態窒素</w:t>
            </w:r>
          </w:p>
        </w:tc>
        <w:tc>
          <w:tcPr>
            <w:tcW w:w="4819" w:type="dxa"/>
            <w:vAlign w:val="center"/>
          </w:tcPr>
          <w:p w:rsidR="0057001E" w:rsidRPr="00727EAA" w:rsidRDefault="0057001E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0.04mg/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57001E" w:rsidRPr="00727EAA" w:rsidRDefault="00226E3E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10</w:t>
            </w:r>
          </w:p>
        </w:tc>
        <w:tc>
          <w:tcPr>
            <w:tcW w:w="4819" w:type="dxa"/>
            <w:vAlign w:val="center"/>
          </w:tcPr>
          <w:p w:rsidR="0057001E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シアン化合物イオン､及び塩化シアン</w:t>
            </w:r>
          </w:p>
        </w:tc>
        <w:tc>
          <w:tcPr>
            <w:tcW w:w="4819" w:type="dxa"/>
            <w:vAlign w:val="center"/>
          </w:tcPr>
          <w:p w:rsidR="0057001E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シアンの量に関して、0.01mg/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0E67B2" w:rsidRPr="00727EAA" w:rsidRDefault="000E67B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11</w:t>
            </w:r>
          </w:p>
        </w:tc>
        <w:tc>
          <w:tcPr>
            <w:tcW w:w="4819" w:type="dxa"/>
            <w:vAlign w:val="center"/>
          </w:tcPr>
          <w:p w:rsidR="000E67B2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硝酸態窒素､及び亜硝酸態窒素</w:t>
            </w:r>
          </w:p>
        </w:tc>
        <w:tc>
          <w:tcPr>
            <w:tcW w:w="4819" w:type="dxa"/>
            <w:vAlign w:val="center"/>
          </w:tcPr>
          <w:p w:rsidR="000E67B2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0E67B2" w:rsidRPr="00727EAA" w:rsidRDefault="000E67B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12</w:t>
            </w:r>
          </w:p>
        </w:tc>
        <w:tc>
          <w:tcPr>
            <w:tcW w:w="4819" w:type="dxa"/>
            <w:vAlign w:val="center"/>
          </w:tcPr>
          <w:p w:rsidR="000E67B2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フッ素､及びその化合物</w:t>
            </w:r>
          </w:p>
        </w:tc>
        <w:tc>
          <w:tcPr>
            <w:tcW w:w="4819" w:type="dxa"/>
            <w:vAlign w:val="center"/>
          </w:tcPr>
          <w:p w:rsidR="000E67B2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フッ素の量に関して、0.8mg/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0E67B2" w:rsidRPr="00727EAA" w:rsidRDefault="000E67B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13</w:t>
            </w:r>
          </w:p>
        </w:tc>
        <w:tc>
          <w:tcPr>
            <w:tcW w:w="4819" w:type="dxa"/>
            <w:vAlign w:val="center"/>
          </w:tcPr>
          <w:p w:rsidR="000E67B2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ホウ素､及びその化合物</w:t>
            </w:r>
          </w:p>
        </w:tc>
        <w:tc>
          <w:tcPr>
            <w:tcW w:w="4819" w:type="dxa"/>
            <w:vAlign w:val="center"/>
          </w:tcPr>
          <w:p w:rsidR="000E67B2" w:rsidRPr="00727EAA" w:rsidRDefault="000E67B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ホウ素の量に関して、1.0mg/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0E67B2" w:rsidRPr="00727EAA" w:rsidRDefault="000E67B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14</w:t>
            </w:r>
          </w:p>
        </w:tc>
        <w:tc>
          <w:tcPr>
            <w:tcW w:w="4819" w:type="dxa"/>
            <w:vAlign w:val="center"/>
          </w:tcPr>
          <w:p w:rsidR="000E67B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四塩化炭素</w:t>
            </w:r>
          </w:p>
        </w:tc>
        <w:tc>
          <w:tcPr>
            <w:tcW w:w="4819" w:type="dxa"/>
            <w:vAlign w:val="center"/>
          </w:tcPr>
          <w:p w:rsidR="000E67B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0.002mg/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D07FF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15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1,4-ジオキサン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0.05mg/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D07FF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16</w:t>
            </w:r>
          </w:p>
        </w:tc>
        <w:tc>
          <w:tcPr>
            <w:tcW w:w="4819" w:type="dxa"/>
            <w:vAlign w:val="center"/>
          </w:tcPr>
          <w:p w:rsid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シス-1,2-</w:t>
            </w:r>
            <w:r w:rsidR="00727EAA">
              <w:rPr>
                <w:rFonts w:ascii="ＭＳ 明朝" w:eastAsia="ＭＳ 明朝" w:hAnsiTheme="minorEastAsia" w:hint="eastAsia"/>
                <w:sz w:val="20"/>
                <w:szCs w:val="26"/>
              </w:rPr>
              <w:t>ジクロロエチレン</w:t>
            </w:r>
          </w:p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及びトランス-1,2-ジクロロエチレン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0.04mg/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D07FF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17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ジクロロメタン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D07FF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18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テトラクロロエチレン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CB2800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19</w:t>
            </w:r>
          </w:p>
        </w:tc>
        <w:tc>
          <w:tcPr>
            <w:tcW w:w="4819" w:type="dxa"/>
            <w:vAlign w:val="center"/>
          </w:tcPr>
          <w:p w:rsidR="00CB2800" w:rsidRPr="00727EAA" w:rsidRDefault="00A9366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トリクロロエチレン</w:t>
            </w:r>
          </w:p>
        </w:tc>
        <w:tc>
          <w:tcPr>
            <w:tcW w:w="4819" w:type="dxa"/>
            <w:vAlign w:val="center"/>
          </w:tcPr>
          <w:p w:rsidR="00CB2800" w:rsidRPr="00727EAA" w:rsidRDefault="00A9366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20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ベンゼン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21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塩素酸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0.6mg/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22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クロロ酢酸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23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クロロホルム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0.06mg/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24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ジクロロ酢酸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0.03mg/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25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ジブロモクロロメタン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26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臭素酸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27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総トリハロメタン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28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トリクロロ酢酸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0.03mg/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29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ブロモジクロロメタン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0.03mg/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30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ブロモホルム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0.09mg/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31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ホルムアルデヒド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0.08mg/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D07FF2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32</w:t>
            </w:r>
          </w:p>
        </w:tc>
        <w:tc>
          <w:tcPr>
            <w:tcW w:w="4819" w:type="dxa"/>
            <w:vAlign w:val="center"/>
          </w:tcPr>
          <w:p w:rsidR="00D07FF2" w:rsidRPr="00727EAA" w:rsidRDefault="00D07FF2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亜鉛､及びその化合物</w:t>
            </w:r>
          </w:p>
        </w:tc>
        <w:tc>
          <w:tcPr>
            <w:tcW w:w="4819" w:type="dxa"/>
            <w:vAlign w:val="center"/>
          </w:tcPr>
          <w:p w:rsidR="00D07FF2" w:rsidRPr="00727EAA" w:rsidRDefault="00691C6A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亜鉛の量に関して、1.0mg/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691C6A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33</w:t>
            </w:r>
          </w:p>
        </w:tc>
        <w:tc>
          <w:tcPr>
            <w:tcW w:w="4819" w:type="dxa"/>
            <w:vAlign w:val="center"/>
          </w:tcPr>
          <w:p w:rsidR="00691C6A" w:rsidRPr="00727EAA" w:rsidRDefault="00691C6A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アルミニウム､及びその化合物</w:t>
            </w:r>
          </w:p>
        </w:tc>
        <w:tc>
          <w:tcPr>
            <w:tcW w:w="4819" w:type="dxa"/>
            <w:vAlign w:val="center"/>
          </w:tcPr>
          <w:p w:rsidR="00691C6A" w:rsidRPr="00727EAA" w:rsidRDefault="00691C6A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アルミニウムの量に関して、0.2mg/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691C6A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34</w:t>
            </w:r>
          </w:p>
        </w:tc>
        <w:tc>
          <w:tcPr>
            <w:tcW w:w="4819" w:type="dxa"/>
            <w:vAlign w:val="center"/>
          </w:tcPr>
          <w:p w:rsidR="00691C6A" w:rsidRPr="00727EAA" w:rsidRDefault="00691C6A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鉄､及びその化合物</w:t>
            </w:r>
          </w:p>
        </w:tc>
        <w:tc>
          <w:tcPr>
            <w:tcW w:w="4819" w:type="dxa"/>
            <w:vAlign w:val="center"/>
          </w:tcPr>
          <w:p w:rsidR="00691C6A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鉄の量に関して、0.3mg/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35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銅､及びその化合物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銅の量に関して、1.0mg/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36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ナトリウム､及びその化合物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ナトリウムの量に関して、200mg/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37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マンガン､及びその化合物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マンガンの量に関して、0.05mg/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38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塩化物イオン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200mg/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39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カルシウム､マグネシウム等(硬度)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300mg/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40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蒸発残留物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500mg/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41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陰イオン界面活性剤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42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ジェオスミン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0.00001mg/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43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2-メチルイソボルネオール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0.00001mg/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44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非イオン界面活性剤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0.02mg/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45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フェノール類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フェノールの量に関して、0.005mg/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46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有機物(全有機炭素(TOC)の量)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3.0mg/</w:t>
            </w:r>
            <w:r w:rsidR="00622AEA">
              <w:rPr>
                <w:rFonts w:ascii="ＭＳ 明朝" w:eastAsia="ＭＳ 明朝" w:hAnsiTheme="minorEastAsia" w:hint="eastAsia"/>
                <w:sz w:val="20"/>
                <w:szCs w:val="26"/>
              </w:rPr>
              <w:t>㍑</w:t>
            </w: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 xml:space="preserve">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47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pH値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5.8以上 8.6以下｡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48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味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異常でないこと｡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49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臭気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異常でないこと｡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50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色度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5.0度 以下｡</w:t>
            </w:r>
          </w:p>
        </w:tc>
      </w:tr>
      <w:tr w:rsidR="00727EAA" w:rsidRPr="00727EAA" w:rsidTr="00622AEA">
        <w:trPr>
          <w:trHeight w:val="227"/>
          <w:jc w:val="center"/>
        </w:trPr>
        <w:tc>
          <w:tcPr>
            <w:tcW w:w="680" w:type="dxa"/>
            <w:vAlign w:val="center"/>
          </w:tcPr>
          <w:p w:rsidR="00CB2800" w:rsidRPr="00727EAA" w:rsidRDefault="00A93662" w:rsidP="00727EAA">
            <w:pPr>
              <w:spacing w:line="220" w:lineRule="exact"/>
              <w:ind w:rightChars="50" w:right="105"/>
              <w:jc w:val="righ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51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濁度</w:t>
            </w:r>
          </w:p>
        </w:tc>
        <w:tc>
          <w:tcPr>
            <w:tcW w:w="4819" w:type="dxa"/>
            <w:vAlign w:val="center"/>
          </w:tcPr>
          <w:p w:rsidR="00CB2800" w:rsidRPr="00727EAA" w:rsidRDefault="00CB2800" w:rsidP="00727EAA">
            <w:pPr>
              <w:spacing w:line="220" w:lineRule="exact"/>
              <w:ind w:leftChars="50" w:left="105"/>
              <w:jc w:val="left"/>
              <w:rPr>
                <w:rFonts w:ascii="ＭＳ 明朝" w:eastAsia="ＭＳ 明朝" w:hAnsiTheme="minorEastAsia"/>
                <w:sz w:val="20"/>
                <w:szCs w:val="26"/>
              </w:rPr>
            </w:pPr>
            <w:r w:rsidRPr="00727EAA">
              <w:rPr>
                <w:rFonts w:ascii="ＭＳ 明朝" w:eastAsia="ＭＳ 明朝" w:hAnsiTheme="minorEastAsia" w:hint="eastAsia"/>
                <w:sz w:val="20"/>
                <w:szCs w:val="26"/>
              </w:rPr>
              <w:t>2.0度 以下｡</w:t>
            </w:r>
          </w:p>
        </w:tc>
      </w:tr>
    </w:tbl>
    <w:p w:rsidR="0049591A" w:rsidRPr="0049591A" w:rsidRDefault="0049591A" w:rsidP="0043743A">
      <w:pPr>
        <w:spacing w:line="300" w:lineRule="exact"/>
        <w:rPr>
          <w:rFonts w:asciiTheme="minorEastAsia" w:hAnsiTheme="minorEastAsia"/>
          <w:sz w:val="28"/>
          <w:szCs w:val="26"/>
        </w:rPr>
      </w:pPr>
      <w:bookmarkStart w:id="0" w:name="_GoBack"/>
      <w:bookmarkEnd w:id="0"/>
    </w:p>
    <w:sectPr w:rsidR="0049591A" w:rsidRPr="0049591A" w:rsidSect="00727EAA">
      <w:pgSz w:w="11906" w:h="16838"/>
      <w:pgMar w:top="851" w:right="56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70"/>
    <w:rsid w:val="000E67B2"/>
    <w:rsid w:val="00226E3E"/>
    <w:rsid w:val="0043743A"/>
    <w:rsid w:val="0049591A"/>
    <w:rsid w:val="004D7A74"/>
    <w:rsid w:val="0057001E"/>
    <w:rsid w:val="00622AEA"/>
    <w:rsid w:val="00663470"/>
    <w:rsid w:val="00691C6A"/>
    <w:rsid w:val="00727EAA"/>
    <w:rsid w:val="00A93662"/>
    <w:rsid w:val="00CB2800"/>
    <w:rsid w:val="00D07FF2"/>
    <w:rsid w:val="00E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E8CBB"/>
  <w15:docId w15:val="{F60D8F3F-7822-4A17-8450-C72F8A8D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251</Words>
  <Characters>1431</Characters>
  <Application>FastSanitizer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SUIDOU3</dc:creator>
  <cp:keywords/>
  <dc:description/>
  <cp:lastModifiedBy>G_SUIDOU</cp:lastModifiedBy>
  <cp:revision>4</cp:revision>
  <dcterms:created xsi:type="dcterms:W3CDTF">2020-05-20T07:20:00Z</dcterms:created>
  <dcterms:modified xsi:type="dcterms:W3CDTF">2021-04-23T06:59:00Z</dcterms:modified>
</cp:coreProperties>
</file>